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C9" w:rsidRDefault="00363DC9" w:rsidP="00A86F5B">
      <w:pPr>
        <w:widowControl w:val="0"/>
        <w:suppressAutoHyphens/>
        <w:spacing w:after="0" w:line="240" w:lineRule="auto"/>
        <w:ind w:right="51"/>
        <w:jc w:val="both"/>
      </w:pPr>
    </w:p>
    <w:p w:rsidR="00363DC9" w:rsidRDefault="00363DC9" w:rsidP="00A86F5B">
      <w:pPr>
        <w:widowControl w:val="0"/>
        <w:suppressAutoHyphens/>
        <w:spacing w:after="0" w:line="240" w:lineRule="auto"/>
        <w:ind w:right="51"/>
        <w:jc w:val="both"/>
      </w:pPr>
    </w:p>
    <w:p w:rsidR="00363DC9" w:rsidRDefault="00363DC9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 w:rsidR="00FC3C68">
        <w:rPr>
          <w:rFonts w:ascii="Times New Roman" w:hAnsi="Times New Roman" w:cs="Times New Roman"/>
          <w:sz w:val="24"/>
          <w:szCs w:val="24"/>
        </w:rPr>
        <w:t>Racibórz dnia 23</w:t>
      </w:r>
      <w:r w:rsidRPr="00363DC9">
        <w:rPr>
          <w:rFonts w:ascii="Times New Roman" w:hAnsi="Times New Roman" w:cs="Times New Roman"/>
          <w:sz w:val="24"/>
          <w:szCs w:val="24"/>
        </w:rPr>
        <w:t>.01.2020r.</w:t>
      </w:r>
    </w:p>
    <w:p w:rsidR="00363DC9" w:rsidRDefault="00363ADC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5/2020</w:t>
      </w:r>
    </w:p>
    <w:p w:rsidR="00363ADC" w:rsidRDefault="00363ADC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363DC9" w:rsidRPr="00363DC9" w:rsidRDefault="00363DC9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DC9">
        <w:rPr>
          <w:rFonts w:ascii="Times New Roman" w:hAnsi="Times New Roman" w:cs="Times New Roman"/>
          <w:sz w:val="24"/>
          <w:szCs w:val="24"/>
          <w:u w:val="single"/>
        </w:rPr>
        <w:t>Uczestnicy postępowania</w:t>
      </w:r>
    </w:p>
    <w:p w:rsidR="00363DC9" w:rsidRDefault="00363DC9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363DC9" w:rsidRPr="00363ADC" w:rsidRDefault="00363DC9" w:rsidP="00363ADC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0AAF">
        <w:rPr>
          <w:rFonts w:ascii="Times New Roman" w:hAnsi="Times New Roman" w:cs="Times New Roman"/>
          <w:bCs/>
          <w:sz w:val="24"/>
          <w:szCs w:val="24"/>
        </w:rPr>
        <w:t>Przebudowa z rozbudową budynku szpitala w celu utworzenia Szpitalnego</w:t>
      </w:r>
      <w:r w:rsidR="00363ADC" w:rsidRPr="008B0AA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B0AAF">
        <w:rPr>
          <w:rFonts w:ascii="Times New Roman" w:hAnsi="Times New Roman" w:cs="Times New Roman"/>
          <w:bCs/>
          <w:sz w:val="24"/>
          <w:szCs w:val="24"/>
        </w:rPr>
        <w:t>Oddziału Ratunkowego przy Szpitalu Rejonowym im. dr Józefa Rostka w Raciborzu</w:t>
      </w:r>
      <w:r w:rsidR="008B0AA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3DC9" w:rsidRDefault="00363DC9" w:rsidP="00363DC9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DC9" w:rsidRPr="00363DC9" w:rsidRDefault="00363DC9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363DC9" w:rsidRDefault="00363DC9" w:rsidP="00363DC9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1440" w:right="51"/>
        <w:jc w:val="both"/>
        <w:rPr>
          <w:rFonts w:ascii="Tahoma" w:hAnsi="Tahoma"/>
          <w:sz w:val="20"/>
          <w:lang w:eastAsia="en-US"/>
        </w:rPr>
      </w:pPr>
    </w:p>
    <w:p w:rsidR="00363DC9" w:rsidRPr="00363DC9" w:rsidRDefault="00363DC9" w:rsidP="00363D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DC9">
        <w:rPr>
          <w:rFonts w:ascii="Times New Roman" w:hAnsi="Times New Roman" w:cs="Times New Roman"/>
          <w:sz w:val="24"/>
          <w:szCs w:val="24"/>
        </w:rPr>
        <w:t xml:space="preserve">Zgodnie z art.38 ust.1 i 2 Ustawy Prawo zamówień publicznych z dnia 29 stycznia 2004r. (tekst jedn.  </w:t>
      </w:r>
      <w:proofErr w:type="spellStart"/>
      <w:r w:rsidRPr="00363DC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363ADC">
        <w:rPr>
          <w:rFonts w:ascii="Times New Roman" w:hAnsi="Times New Roman" w:cs="Times New Roman"/>
          <w:sz w:val="24"/>
          <w:szCs w:val="24"/>
        </w:rPr>
        <w:t>. z 2019</w:t>
      </w:r>
      <w:r w:rsidRPr="00363DC9">
        <w:rPr>
          <w:rFonts w:ascii="Times New Roman" w:hAnsi="Times New Roman" w:cs="Times New Roman"/>
          <w:sz w:val="24"/>
          <w:szCs w:val="24"/>
        </w:rPr>
        <w:t xml:space="preserve">r </w:t>
      </w:r>
      <w:r w:rsidRPr="00363DC9">
        <w:rPr>
          <w:rFonts w:ascii="Times New Roman" w:hAnsi="Times New Roman" w:cs="Times New Roman"/>
          <w:bCs/>
          <w:sz w:val="24"/>
          <w:szCs w:val="24"/>
        </w:rPr>
        <w:t>po</w:t>
      </w:r>
      <w:r w:rsidR="00363ADC">
        <w:rPr>
          <w:rFonts w:ascii="Times New Roman" w:hAnsi="Times New Roman" w:cs="Times New Roman"/>
          <w:bCs/>
          <w:sz w:val="24"/>
          <w:szCs w:val="24"/>
        </w:rPr>
        <w:t>z. 1843</w:t>
      </w:r>
      <w:r w:rsidRPr="00363DC9">
        <w:rPr>
          <w:rFonts w:ascii="Times New Roman" w:hAnsi="Times New Roman" w:cs="Times New Roman"/>
          <w:sz w:val="24"/>
          <w:szCs w:val="24"/>
        </w:rPr>
        <w:t xml:space="preserve"> ze zmianami)  udziel</w:t>
      </w:r>
      <w:r w:rsidR="00363ADC">
        <w:rPr>
          <w:rFonts w:ascii="Times New Roman" w:hAnsi="Times New Roman" w:cs="Times New Roman"/>
          <w:sz w:val="24"/>
          <w:szCs w:val="24"/>
        </w:rPr>
        <w:t>amy odpowiedzi na zadane pytania</w:t>
      </w:r>
      <w:r w:rsidRPr="00363DC9">
        <w:rPr>
          <w:rFonts w:ascii="Times New Roman" w:hAnsi="Times New Roman" w:cs="Times New Roman"/>
          <w:sz w:val="24"/>
          <w:szCs w:val="24"/>
        </w:rPr>
        <w:t xml:space="preserve"> do treści specyfikacji istotnych warunków </w:t>
      </w:r>
      <w:proofErr w:type="spellStart"/>
      <w:r w:rsidRPr="00363DC9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363DC9">
        <w:rPr>
          <w:rFonts w:ascii="Times New Roman" w:hAnsi="Times New Roman" w:cs="Times New Roman"/>
          <w:sz w:val="24"/>
          <w:szCs w:val="24"/>
        </w:rPr>
        <w:t xml:space="preserve"> dla przetargu nieograniczonego </w:t>
      </w:r>
      <w:proofErr w:type="spellStart"/>
      <w:r w:rsidRPr="00363DC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363DC9">
        <w:rPr>
          <w:rFonts w:ascii="Times New Roman" w:hAnsi="Times New Roman" w:cs="Times New Roman"/>
          <w:sz w:val="24"/>
          <w:szCs w:val="24"/>
        </w:rPr>
        <w:t>.</w:t>
      </w:r>
    </w:p>
    <w:p w:rsidR="00363DC9" w:rsidRPr="00363DC9" w:rsidRDefault="00363ADC" w:rsidP="00363ADC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Pytanie nr 1</w:t>
      </w:r>
    </w:p>
    <w:p w:rsidR="00A86F5B" w:rsidRDefault="00A86F5B" w:rsidP="00363ADC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jc w:val="both"/>
        <w:rPr>
          <w:rFonts w:ascii="Times New Roman" w:hAnsi="Times New Roman"/>
          <w:sz w:val="24"/>
          <w:szCs w:val="24"/>
        </w:rPr>
      </w:pPr>
      <w:r w:rsidRPr="00363DC9">
        <w:rPr>
          <w:rFonts w:ascii="Times New Roman" w:hAnsi="Times New Roman"/>
          <w:sz w:val="24"/>
          <w:szCs w:val="24"/>
        </w:rPr>
        <w:t xml:space="preserve">W związku z załączeniem do SIWZ przedmiarów wydrukowanych w formacie uniemożliwiającym wczytanie przedmiaru  do  programu kosztorysowego prosimy </w:t>
      </w:r>
      <w:r w:rsidR="00363ADC">
        <w:rPr>
          <w:rFonts w:ascii="Times New Roman" w:hAnsi="Times New Roman"/>
          <w:sz w:val="24"/>
          <w:szCs w:val="24"/>
        </w:rPr>
        <w:t xml:space="preserve">               </w:t>
      </w:r>
      <w:r w:rsidRPr="00363DC9">
        <w:rPr>
          <w:rFonts w:ascii="Times New Roman" w:hAnsi="Times New Roman"/>
          <w:sz w:val="24"/>
          <w:szCs w:val="24"/>
        </w:rPr>
        <w:t>o udostępnienie przedmiarów w formie edytowalnej ATH lub PRD.</w:t>
      </w:r>
    </w:p>
    <w:p w:rsidR="00363ADC" w:rsidRDefault="00363ADC" w:rsidP="00363ADC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jc w:val="both"/>
        <w:rPr>
          <w:rFonts w:ascii="Times New Roman" w:hAnsi="Times New Roman"/>
          <w:sz w:val="24"/>
          <w:szCs w:val="24"/>
        </w:rPr>
      </w:pPr>
      <w:r w:rsidRPr="0087192F">
        <w:rPr>
          <w:rFonts w:ascii="Times New Roman" w:hAnsi="Times New Roman"/>
          <w:sz w:val="24"/>
          <w:szCs w:val="24"/>
        </w:rPr>
        <w:t>Odpowiedź</w:t>
      </w:r>
    </w:p>
    <w:p w:rsidR="00363ADC" w:rsidRDefault="0087192F" w:rsidP="00363ADC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zamieszcza na stronie internetowej przedmiary w formie edytowalnej ATH.</w:t>
      </w:r>
    </w:p>
    <w:p w:rsidR="0087192F" w:rsidRDefault="0087192F" w:rsidP="00363ADC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jc w:val="both"/>
        <w:rPr>
          <w:rFonts w:ascii="Times New Roman" w:hAnsi="Times New Roman"/>
          <w:sz w:val="24"/>
          <w:szCs w:val="24"/>
        </w:rPr>
      </w:pPr>
    </w:p>
    <w:p w:rsidR="00363ADC" w:rsidRPr="00363DC9" w:rsidRDefault="00363ADC" w:rsidP="00363ADC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Pytanie nr 2</w:t>
      </w:r>
    </w:p>
    <w:p w:rsidR="00A86F5B" w:rsidRDefault="00A86F5B" w:rsidP="00363ADC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jc w:val="both"/>
        <w:rPr>
          <w:rFonts w:ascii="Times New Roman" w:hAnsi="Times New Roman"/>
          <w:sz w:val="24"/>
          <w:szCs w:val="24"/>
        </w:rPr>
      </w:pPr>
      <w:r w:rsidRPr="00363DC9">
        <w:rPr>
          <w:rFonts w:ascii="Times New Roman" w:hAnsi="Times New Roman"/>
          <w:sz w:val="24"/>
          <w:szCs w:val="24"/>
        </w:rPr>
        <w:t xml:space="preserve">W części </w:t>
      </w:r>
      <w:r w:rsidRPr="00173735">
        <w:rPr>
          <w:rFonts w:ascii="Times New Roman" w:hAnsi="Times New Roman"/>
          <w:sz w:val="24"/>
          <w:szCs w:val="24"/>
        </w:rPr>
        <w:t>SIWZ pkt. XXIX Kryteria oceny ofert</w:t>
      </w:r>
      <w:r w:rsidRPr="00363DC9">
        <w:rPr>
          <w:rFonts w:ascii="Times New Roman" w:hAnsi="Times New Roman"/>
          <w:sz w:val="24"/>
          <w:szCs w:val="24"/>
        </w:rPr>
        <w:t xml:space="preserve"> punkty  przyznawane będą za </w:t>
      </w:r>
      <w:r w:rsidRPr="00363ADC">
        <w:rPr>
          <w:rFonts w:ascii="Times New Roman" w:hAnsi="Times New Roman"/>
          <w:sz w:val="24"/>
          <w:szCs w:val="24"/>
        </w:rPr>
        <w:t>doświadczenie kierownika budowy</w:t>
      </w:r>
      <w:r w:rsidRPr="00363DC9">
        <w:rPr>
          <w:rFonts w:ascii="Times New Roman" w:hAnsi="Times New Roman"/>
          <w:sz w:val="24"/>
          <w:szCs w:val="24"/>
        </w:rPr>
        <w:t xml:space="preserve"> za ilość realizowanych robót budowlanych  polegających na budowie, przebudowie, rozbudowie, lub remoncie obiektu służby zdrowia o wartości robót budowlanych min 2 000 000,00 PLN brutto każda” , tym samym, zachodzi podejrzenie sztucznego ograniczenia konkurencji przy wyborze oferty. W naszej ocenie ważnym jest </w:t>
      </w:r>
      <w:r w:rsidR="00363ADC">
        <w:rPr>
          <w:rFonts w:ascii="Times New Roman" w:hAnsi="Times New Roman"/>
          <w:sz w:val="24"/>
          <w:szCs w:val="24"/>
        </w:rPr>
        <w:t xml:space="preserve">     </w:t>
      </w:r>
      <w:r w:rsidRPr="00363DC9">
        <w:rPr>
          <w:rFonts w:ascii="Times New Roman" w:hAnsi="Times New Roman"/>
          <w:sz w:val="24"/>
          <w:szCs w:val="24"/>
        </w:rPr>
        <w:t xml:space="preserve">by wykonawca ubiegający się o realizacje przedmiotowego </w:t>
      </w:r>
      <w:proofErr w:type="spellStart"/>
      <w:r w:rsidRPr="00363DC9">
        <w:rPr>
          <w:rFonts w:ascii="Times New Roman" w:hAnsi="Times New Roman"/>
          <w:sz w:val="24"/>
          <w:szCs w:val="24"/>
        </w:rPr>
        <w:t>zamówienia</w:t>
      </w:r>
      <w:proofErr w:type="spellEnd"/>
      <w:r w:rsidRPr="00363DC9">
        <w:rPr>
          <w:rFonts w:ascii="Times New Roman" w:hAnsi="Times New Roman"/>
          <w:sz w:val="24"/>
          <w:szCs w:val="24"/>
        </w:rPr>
        <w:t xml:space="preserve"> wykazał doświadczenie firmy, a nie tylko osoby skierowanej do realizacji </w:t>
      </w:r>
      <w:proofErr w:type="spellStart"/>
      <w:r w:rsidRPr="00363DC9">
        <w:rPr>
          <w:rFonts w:ascii="Times New Roman" w:hAnsi="Times New Roman"/>
          <w:sz w:val="24"/>
          <w:szCs w:val="24"/>
        </w:rPr>
        <w:t>zamówienia</w:t>
      </w:r>
      <w:proofErr w:type="spellEnd"/>
      <w:r w:rsidRPr="00363DC9">
        <w:rPr>
          <w:rFonts w:ascii="Times New Roman" w:hAnsi="Times New Roman"/>
          <w:sz w:val="24"/>
          <w:szCs w:val="24"/>
        </w:rPr>
        <w:t xml:space="preserve">. W zawiązku </w:t>
      </w:r>
      <w:r w:rsidR="00363ADC">
        <w:rPr>
          <w:rFonts w:ascii="Times New Roman" w:hAnsi="Times New Roman"/>
          <w:sz w:val="24"/>
          <w:szCs w:val="24"/>
        </w:rPr>
        <w:t xml:space="preserve">    </w:t>
      </w:r>
      <w:r w:rsidRPr="00363DC9">
        <w:rPr>
          <w:rFonts w:ascii="Times New Roman" w:hAnsi="Times New Roman"/>
          <w:sz w:val="24"/>
          <w:szCs w:val="24"/>
        </w:rPr>
        <w:t xml:space="preserve">z powyższym wnosimy o zmianę treści SIWZ  w kryterium oceny </w:t>
      </w:r>
      <w:r w:rsidR="00363ADC">
        <w:rPr>
          <w:rFonts w:ascii="Times New Roman" w:hAnsi="Times New Roman"/>
          <w:sz w:val="24"/>
          <w:szCs w:val="24"/>
        </w:rPr>
        <w:t>ofert na następującą treść    „</w:t>
      </w:r>
      <w:r w:rsidRPr="00363DC9">
        <w:rPr>
          <w:rFonts w:ascii="Times New Roman" w:hAnsi="Times New Roman"/>
          <w:sz w:val="24"/>
          <w:szCs w:val="24"/>
        </w:rPr>
        <w:t xml:space="preserve">Przyznawanie punktów doświadczenia </w:t>
      </w:r>
      <w:r w:rsidRPr="00363ADC">
        <w:rPr>
          <w:rFonts w:ascii="Times New Roman" w:hAnsi="Times New Roman"/>
          <w:sz w:val="24"/>
          <w:szCs w:val="24"/>
        </w:rPr>
        <w:t>Wykonawcy za ilość  realizowanych robót</w:t>
      </w:r>
      <w:r w:rsidRPr="00363DC9">
        <w:rPr>
          <w:rFonts w:ascii="Times New Roman" w:hAnsi="Times New Roman"/>
          <w:sz w:val="24"/>
          <w:szCs w:val="24"/>
        </w:rPr>
        <w:t xml:space="preserve"> budowlanych  polegających na budowie, przebudowie, rozbudowie, lub remoncie obiektu służby zdrowia o wartości robót budowlanych min</w:t>
      </w:r>
      <w:r w:rsidR="00363ADC">
        <w:rPr>
          <w:rFonts w:ascii="Times New Roman" w:hAnsi="Times New Roman"/>
          <w:sz w:val="24"/>
          <w:szCs w:val="24"/>
        </w:rPr>
        <w:t xml:space="preserve"> 2 000 000,00 PLN brutto każda </w:t>
      </w:r>
      <w:r w:rsidRPr="00363DC9">
        <w:rPr>
          <w:rFonts w:ascii="Times New Roman" w:hAnsi="Times New Roman"/>
          <w:sz w:val="24"/>
          <w:szCs w:val="24"/>
        </w:rPr>
        <w:t>”</w:t>
      </w:r>
      <w:r w:rsidR="00363ADC">
        <w:rPr>
          <w:rFonts w:ascii="Times New Roman" w:hAnsi="Times New Roman"/>
          <w:sz w:val="24"/>
          <w:szCs w:val="24"/>
        </w:rPr>
        <w:t>.</w:t>
      </w:r>
    </w:p>
    <w:p w:rsidR="00363ADC" w:rsidRDefault="00363ADC" w:rsidP="00363ADC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</w:t>
      </w:r>
    </w:p>
    <w:p w:rsidR="00363ADC" w:rsidRPr="00363DC9" w:rsidRDefault="00363ADC" w:rsidP="00363ADC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Zamawiający nie wyraża zgody na zmianę zapisów w SIWZ.</w:t>
      </w:r>
    </w:p>
    <w:p w:rsidR="00A86F5B" w:rsidRPr="00363DC9" w:rsidRDefault="00A86F5B" w:rsidP="00A86F5B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0" w:right="51"/>
        <w:rPr>
          <w:rFonts w:ascii="Times New Roman" w:hAnsi="Times New Roman"/>
          <w:sz w:val="24"/>
          <w:szCs w:val="24"/>
          <w:lang w:eastAsia="en-US"/>
        </w:rPr>
      </w:pPr>
    </w:p>
    <w:p w:rsidR="00165719" w:rsidRDefault="00165719">
      <w:pPr>
        <w:rPr>
          <w:rFonts w:ascii="Times New Roman" w:hAnsi="Times New Roman" w:cs="Times New Roman"/>
          <w:sz w:val="24"/>
          <w:szCs w:val="24"/>
        </w:rPr>
      </w:pPr>
    </w:p>
    <w:p w:rsidR="00A876E3" w:rsidRDefault="00A87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Podpisał:</w:t>
      </w:r>
    </w:p>
    <w:p w:rsidR="00A876E3" w:rsidRDefault="00A87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</w:t>
      </w:r>
    </w:p>
    <w:p w:rsidR="00A876E3" w:rsidRPr="00363DC9" w:rsidRDefault="00A876E3" w:rsidP="00A876E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76E3">
        <w:rPr>
          <w:rFonts w:ascii="Times New Roman" w:hAnsi="Times New Roman" w:cs="Times New Roman"/>
          <w:sz w:val="24"/>
          <w:szCs w:val="24"/>
        </w:rPr>
        <w:t>Ryszard Rudnik</w:t>
      </w:r>
    </w:p>
    <w:p w:rsidR="00A876E3" w:rsidRPr="00363DC9" w:rsidRDefault="00A876E3" w:rsidP="00871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76E3" w:rsidRPr="00363DC9" w:rsidSect="001657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31A" w:rsidRDefault="00B9231A" w:rsidP="00363DC9">
      <w:pPr>
        <w:spacing w:after="0" w:line="240" w:lineRule="auto"/>
      </w:pPr>
      <w:r>
        <w:separator/>
      </w:r>
    </w:p>
  </w:endnote>
  <w:endnote w:type="continuationSeparator" w:id="0">
    <w:p w:rsidR="00B9231A" w:rsidRDefault="00B9231A" w:rsidP="0036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31A" w:rsidRDefault="00B9231A" w:rsidP="00363DC9">
      <w:pPr>
        <w:spacing w:after="0" w:line="240" w:lineRule="auto"/>
      </w:pPr>
      <w:r>
        <w:separator/>
      </w:r>
    </w:p>
  </w:footnote>
  <w:footnote w:type="continuationSeparator" w:id="0">
    <w:p w:rsidR="00B9231A" w:rsidRDefault="00B9231A" w:rsidP="0036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9" w:rsidRDefault="00363DC9">
    <w:pPr>
      <w:pStyle w:val="Nagwek"/>
    </w:pPr>
    <w:r>
      <w:rPr>
        <w:noProof/>
        <w:lang w:eastAsia="pl-PL"/>
      </w:rPr>
      <w:drawing>
        <wp:inline distT="0" distB="0" distL="0" distR="0">
          <wp:extent cx="5760720" cy="798795"/>
          <wp:effectExtent l="19050" t="0" r="0" b="0"/>
          <wp:docPr id="1" name="Obraz 1" descr="Znalezione obrazy dla zapytania: infrastruktura i środowisko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: infrastruktura i środowisko logo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E4"/>
    <w:multiLevelType w:val="hybridMultilevel"/>
    <w:tmpl w:val="8A5080A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F5B"/>
    <w:rsid w:val="00165719"/>
    <w:rsid w:val="00173735"/>
    <w:rsid w:val="001B5B2F"/>
    <w:rsid w:val="00363ADC"/>
    <w:rsid w:val="00363DC9"/>
    <w:rsid w:val="003B4096"/>
    <w:rsid w:val="00733F58"/>
    <w:rsid w:val="00787D49"/>
    <w:rsid w:val="0087192F"/>
    <w:rsid w:val="008B0AAF"/>
    <w:rsid w:val="00A86F5B"/>
    <w:rsid w:val="00A876E3"/>
    <w:rsid w:val="00B9231A"/>
    <w:rsid w:val="00C1675C"/>
    <w:rsid w:val="00F90449"/>
    <w:rsid w:val="00FB0C35"/>
    <w:rsid w:val="00FC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86F5B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DC9"/>
  </w:style>
  <w:style w:type="paragraph" w:styleId="Stopka">
    <w:name w:val="footer"/>
    <w:basedOn w:val="Normalny"/>
    <w:link w:val="StopkaZnak"/>
    <w:uiPriority w:val="99"/>
    <w:semiHidden/>
    <w:unhideWhenUsed/>
    <w:rsid w:val="0036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DC9"/>
  </w:style>
  <w:style w:type="paragraph" w:styleId="Tekstdymka">
    <w:name w:val="Balloon Text"/>
    <w:basedOn w:val="Normalny"/>
    <w:link w:val="TekstdymkaZnak"/>
    <w:uiPriority w:val="99"/>
    <w:semiHidden/>
    <w:unhideWhenUsed/>
    <w:rsid w:val="0036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2020-01-21T11:01:00Z</dcterms:created>
  <dcterms:modified xsi:type="dcterms:W3CDTF">2020-01-23T07:09:00Z</dcterms:modified>
</cp:coreProperties>
</file>